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B5" w:rsidRDefault="009D6F5A" w:rsidP="009D6F5A">
      <w:pPr>
        <w:jc w:val="center"/>
        <w:rPr>
          <w:b/>
          <w:sz w:val="40"/>
        </w:rPr>
      </w:pPr>
      <w:r w:rsidRPr="009D6F5A">
        <w:rPr>
          <w:b/>
          <w:sz w:val="40"/>
        </w:rPr>
        <w:t>Stakeholder Map</w:t>
      </w:r>
    </w:p>
    <w:p w:rsidR="007D4B08" w:rsidRDefault="003F1BFD" w:rsidP="003F1BFD">
      <w:pPr>
        <w:rPr>
          <w:sz w:val="24"/>
          <w:szCs w:val="24"/>
        </w:rPr>
      </w:pPr>
      <w:bookmarkStart w:id="0" w:name="_GoBack"/>
      <w:bookmarkEnd w:id="0"/>
      <w:r w:rsidRPr="003F1BFD">
        <w:rPr>
          <w:sz w:val="24"/>
          <w:szCs w:val="24"/>
        </w:rPr>
        <w:t xml:space="preserve">A stakeholder </w:t>
      </w:r>
      <w:r>
        <w:rPr>
          <w:sz w:val="24"/>
          <w:szCs w:val="24"/>
        </w:rPr>
        <w:t xml:space="preserve">is any person or group </w:t>
      </w:r>
      <w:r w:rsidR="008C27B7">
        <w:rPr>
          <w:sz w:val="24"/>
          <w:szCs w:val="24"/>
        </w:rPr>
        <w:t>with</w:t>
      </w:r>
      <w:r>
        <w:rPr>
          <w:sz w:val="24"/>
          <w:szCs w:val="24"/>
        </w:rPr>
        <w:t xml:space="preserve"> an interest in your school’s sustainability activities. Mapping out these stakeholders is a great way to start a project. Once you have identified them, you can work out when and how you will communicate with them</w:t>
      </w:r>
      <w:r w:rsidR="008C27B7">
        <w:rPr>
          <w:sz w:val="24"/>
          <w:szCs w:val="24"/>
        </w:rPr>
        <w:t xml:space="preserve"> to help support your project</w:t>
      </w:r>
      <w:r>
        <w:rPr>
          <w:sz w:val="24"/>
          <w:szCs w:val="24"/>
        </w:rPr>
        <w:t xml:space="preserve">. </w:t>
      </w:r>
    </w:p>
    <w:p w:rsidR="003F1BFD" w:rsidRPr="003F1BFD" w:rsidRDefault="008C27B7" w:rsidP="003F1BFD">
      <w:pPr>
        <w:rPr>
          <w:sz w:val="24"/>
          <w:szCs w:val="24"/>
        </w:rPr>
      </w:pPr>
      <w:r>
        <w:rPr>
          <w:sz w:val="24"/>
          <w:szCs w:val="24"/>
        </w:rPr>
        <w:t>Here are some examples of potential stakeholders and how to work with them.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1304"/>
        <w:gridCol w:w="4090"/>
        <w:gridCol w:w="4377"/>
      </w:tblGrid>
      <w:tr w:rsidR="009D6F5A" w:rsidRPr="009D6F5A" w:rsidTr="003F1BFD">
        <w:trPr>
          <w:trHeight w:val="331"/>
        </w:trPr>
        <w:tc>
          <w:tcPr>
            <w:tcW w:w="1304" w:type="dxa"/>
            <w:noWrap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090" w:type="dxa"/>
            <w:noWrap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Internal stakeholders </w:t>
            </w:r>
          </w:p>
        </w:tc>
        <w:tc>
          <w:tcPr>
            <w:tcW w:w="4377" w:type="dxa"/>
            <w:noWrap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External </w:t>
            </w:r>
            <w:r w:rsidR="008C27B7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s</w:t>
            </w:r>
            <w:r w:rsidRPr="009D6F5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takeholders</w:t>
            </w:r>
          </w:p>
        </w:tc>
      </w:tr>
      <w:tr w:rsidR="009D6F5A" w:rsidRPr="009D6F5A" w:rsidTr="003F1BFD">
        <w:trPr>
          <w:trHeight w:val="2647"/>
        </w:trPr>
        <w:tc>
          <w:tcPr>
            <w:tcW w:w="1304" w:type="dxa"/>
            <w:noWrap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Who </w:t>
            </w:r>
          </w:p>
        </w:tc>
        <w:tc>
          <w:tcPr>
            <w:tcW w:w="4090" w:type="dxa"/>
            <w:hideMark/>
          </w:tcPr>
          <w:p w:rsidR="009D6F5A" w:rsidRPr="009D6F5A" w:rsidRDefault="009D6F5A" w:rsidP="008C27B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proofErr w:type="spellStart"/>
            <w:proofErr w:type="gramStart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proofErr w:type="spellEnd"/>
            <w:proofErr w:type="gramEnd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.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t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he school executive, including the principal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 xml:space="preserve">ii. </w:t>
            </w:r>
            <w:proofErr w:type="gramStart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t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eachers</w:t>
            </w:r>
            <w:proofErr w:type="gramEnd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who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might be able to help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="00A2521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e.g.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cience teacher, geography teacher, art teacher, IT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 xml:space="preserve">iii.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g</w:t>
            </w:r>
            <w:r w:rsidR="008C27B7"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rounds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keepers and cleaners </w:t>
            </w:r>
          </w:p>
        </w:tc>
        <w:tc>
          <w:tcPr>
            <w:tcW w:w="4377" w:type="dxa"/>
            <w:hideMark/>
          </w:tcPr>
          <w:p w:rsidR="009D6F5A" w:rsidRDefault="009D6F5A" w:rsidP="009D6F5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  <w:p w:rsidR="009D6F5A" w:rsidRPr="009D6F5A" w:rsidRDefault="009D6F5A" w:rsidP="008C27B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proofErr w:type="spellEnd"/>
            <w:proofErr w:type="gramEnd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.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arents (P</w:t>
            </w:r>
            <w:r w:rsidR="00A2521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arents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&amp;</w:t>
            </w:r>
            <w:r w:rsidR="00A2521B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F</w:t>
            </w:r>
            <w:r w:rsidR="00A2521B">
              <w:rPr>
                <w:rFonts w:ascii="Calibri" w:eastAsia="Times New Roman" w:hAnsi="Calibri" w:cs="Times New Roman"/>
                <w:color w:val="000000"/>
                <w:lang w:eastAsia="en-AU"/>
              </w:rPr>
              <w:t>riends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)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 xml:space="preserve">ii. </w:t>
            </w:r>
            <w:proofErr w:type="gramStart"/>
            <w:r w:rsidR="00A2521B">
              <w:rPr>
                <w:rFonts w:ascii="Calibri" w:eastAsia="Times New Roman" w:hAnsi="Calibri" w:cs="Times New Roman"/>
                <w:color w:val="000000"/>
                <w:lang w:eastAsia="en-AU"/>
              </w:rPr>
              <w:t>co</w:t>
            </w:r>
            <w:r w:rsidR="00A2521B"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mmunity</w:t>
            </w:r>
            <w:proofErr w:type="gramEnd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groups in your project area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e.g</w:t>
            </w:r>
            <w:proofErr w:type="spellEnd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A2521B"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Landcare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 xml:space="preserve">iii. </w:t>
            </w:r>
            <w:proofErr w:type="gramStart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co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mmunity</w:t>
            </w:r>
            <w:proofErr w:type="gramEnd"/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organisations that might support you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e.g. the local football club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 xml:space="preserve">iv.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Potential p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artner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organisations that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have resources that you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could</w:t>
            </w:r>
            <w:r w:rsidR="008C27B7"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use </w:t>
            </w:r>
          </w:p>
        </w:tc>
      </w:tr>
      <w:tr w:rsidR="009D6F5A" w:rsidRPr="009D6F5A" w:rsidTr="003F1BFD">
        <w:trPr>
          <w:trHeight w:val="1445"/>
        </w:trPr>
        <w:tc>
          <w:tcPr>
            <w:tcW w:w="1304" w:type="dxa"/>
            <w:noWrap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When </w:t>
            </w:r>
          </w:p>
        </w:tc>
        <w:tc>
          <w:tcPr>
            <w:tcW w:w="4090" w:type="dxa"/>
            <w:hideMark/>
          </w:tcPr>
          <w:p w:rsidR="009D6F5A" w:rsidRPr="009D6F5A" w:rsidRDefault="009D6F5A" w:rsidP="008C27B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proofErr w:type="spellStart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proofErr w:type="spellEnd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. i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nvite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chool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xecutive and community members to brainstor</w:t>
            </w:r>
            <w:r w:rsidR="003F1BFD">
              <w:rPr>
                <w:rFonts w:ascii="Calibri" w:eastAsia="Times New Roman" w:hAnsi="Calibri" w:cs="Times New Roman"/>
                <w:color w:val="000000"/>
                <w:lang w:eastAsia="en-AU"/>
              </w:rPr>
              <w:t>m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ing and planning meeting in two weeks</w:t>
            </w:r>
          </w:p>
        </w:tc>
        <w:tc>
          <w:tcPr>
            <w:tcW w:w="4377" w:type="dxa"/>
            <w:hideMark/>
          </w:tcPr>
          <w:p w:rsidR="009D6F5A" w:rsidRPr="009D6F5A" w:rsidRDefault="009D6F5A" w:rsidP="003F1BF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proofErr w:type="spellStart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proofErr w:type="spellEnd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.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invite </w:t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ommunity groups to speak </w:t>
            </w:r>
            <w:r w:rsidR="003F1BFD">
              <w:rPr>
                <w:rFonts w:ascii="Calibri" w:eastAsia="Times New Roman" w:hAnsi="Calibri" w:cs="Times New Roman"/>
                <w:color w:val="000000"/>
                <w:lang w:eastAsia="en-AU"/>
              </w:rPr>
              <w:t>at</w:t>
            </w:r>
            <w:r w:rsidR="003F1BFD"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research meeting next week </w:t>
            </w:r>
          </w:p>
        </w:tc>
      </w:tr>
      <w:tr w:rsidR="009D6F5A" w:rsidRPr="009D6F5A" w:rsidTr="003F1BFD">
        <w:trPr>
          <w:trHeight w:val="1323"/>
        </w:trPr>
        <w:tc>
          <w:tcPr>
            <w:tcW w:w="1304" w:type="dxa"/>
            <w:noWrap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How </w:t>
            </w:r>
          </w:p>
        </w:tc>
        <w:tc>
          <w:tcPr>
            <w:tcW w:w="4090" w:type="dxa"/>
            <w:hideMark/>
          </w:tcPr>
          <w:p w:rsidR="009D6F5A" w:rsidRPr="009D6F5A" w:rsidRDefault="009D6F5A" w:rsidP="009D6F5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proofErr w:type="spellStart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proofErr w:type="spellEnd"/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. s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et up a meeting with the school executive and invite them to planning meeting</w:t>
            </w:r>
          </w:p>
        </w:tc>
        <w:tc>
          <w:tcPr>
            <w:tcW w:w="4377" w:type="dxa"/>
            <w:hideMark/>
          </w:tcPr>
          <w:p w:rsidR="009D6F5A" w:rsidRPr="009D6F5A" w:rsidRDefault="009D6F5A" w:rsidP="008C27B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="008C27B7">
              <w:rPr>
                <w:rFonts w:ascii="Calibri" w:eastAsia="Times New Roman" w:hAnsi="Calibri" w:cs="Times New Roman"/>
                <w:color w:val="000000"/>
                <w:lang w:eastAsia="en-AU"/>
              </w:rPr>
              <w:t>1. a</w:t>
            </w:r>
            <w:r w:rsidRPr="009D6F5A">
              <w:rPr>
                <w:rFonts w:ascii="Calibri" w:eastAsia="Times New Roman" w:hAnsi="Calibri" w:cs="Times New Roman"/>
                <w:color w:val="000000"/>
                <w:lang w:eastAsia="en-AU"/>
              </w:rPr>
              <w:t>sk teacher to call or email local community groups to speak at next meeting</w:t>
            </w:r>
          </w:p>
        </w:tc>
      </w:tr>
    </w:tbl>
    <w:p w:rsidR="009D6F5A" w:rsidRPr="009D6F5A" w:rsidRDefault="009D6F5A" w:rsidP="009D6F5A">
      <w:pPr>
        <w:jc w:val="center"/>
        <w:rPr>
          <w:b/>
          <w:sz w:val="40"/>
        </w:rPr>
      </w:pPr>
    </w:p>
    <w:sectPr w:rsidR="009D6F5A" w:rsidRPr="009D6F5A" w:rsidSect="00016CB4">
      <w:headerReference w:type="default" r:id="rId7"/>
      <w:footerReference w:type="default" r:id="rId8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B4" w:rsidRDefault="00016CB4" w:rsidP="00016CB4">
      <w:pPr>
        <w:spacing w:after="0" w:line="240" w:lineRule="auto"/>
      </w:pPr>
      <w:r>
        <w:separator/>
      </w:r>
    </w:p>
  </w:endnote>
  <w:endnote w:type="continuationSeparator" w:id="0">
    <w:p w:rsidR="00016CB4" w:rsidRDefault="00016CB4" w:rsidP="0001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B4" w:rsidRDefault="00016CB4">
    <w:pPr>
      <w:pStyle w:val="Footer"/>
    </w:pPr>
    <w:r w:rsidRPr="000942A8">
      <w:rPr>
        <w:b/>
        <w:noProof/>
        <w:sz w:val="20"/>
      </w:rPr>
      <w:drawing>
        <wp:anchor distT="0" distB="0" distL="114300" distR="114300" simplePos="0" relativeHeight="251661312" behindDoc="1" locked="0" layoutInCell="1" allowOverlap="1" wp14:anchorId="26F3412C" wp14:editId="5D17FC51">
          <wp:simplePos x="0" y="0"/>
          <wp:positionH relativeFrom="column">
            <wp:posOffset>-551180</wp:posOffset>
          </wp:positionH>
          <wp:positionV relativeFrom="paragraph">
            <wp:posOffset>-446405</wp:posOffset>
          </wp:positionV>
          <wp:extent cx="2374265" cy="872490"/>
          <wp:effectExtent l="0" t="0" r="6985" b="3810"/>
          <wp:wrapTight wrapText="bothSides">
            <wp:wrapPolygon edited="0">
              <wp:start x="1906" y="0"/>
              <wp:lineTo x="520" y="1886"/>
              <wp:lineTo x="0" y="4245"/>
              <wp:lineTo x="0" y="20751"/>
              <wp:lineTo x="867" y="21223"/>
              <wp:lineTo x="16464" y="21223"/>
              <wp:lineTo x="18197" y="21223"/>
              <wp:lineTo x="21490" y="20279"/>
              <wp:lineTo x="21490" y="10376"/>
              <wp:lineTo x="17677" y="7546"/>
              <wp:lineTo x="18197" y="5188"/>
              <wp:lineTo x="15078" y="3773"/>
              <wp:lineTo x="4853" y="0"/>
              <wp:lineTo x="1906" y="0"/>
            </wp:wrapPolygon>
          </wp:wrapTight>
          <wp:docPr id="1" name="Picture 1" descr="C:\Users\quansab\Desktop\OEHColour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uansab\Desktop\OEHColour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6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B4" w:rsidRDefault="00016CB4" w:rsidP="00016CB4">
      <w:pPr>
        <w:spacing w:after="0" w:line="240" w:lineRule="auto"/>
      </w:pPr>
      <w:r>
        <w:separator/>
      </w:r>
    </w:p>
  </w:footnote>
  <w:footnote w:type="continuationSeparator" w:id="0">
    <w:p w:rsidR="00016CB4" w:rsidRDefault="00016CB4" w:rsidP="0001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B4" w:rsidRDefault="00016CB4">
    <w:pPr>
      <w:pStyle w:val="Header"/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5AA716E" wp14:editId="36CE6486">
          <wp:simplePos x="0" y="0"/>
          <wp:positionH relativeFrom="column">
            <wp:posOffset>-180340</wp:posOffset>
          </wp:positionH>
          <wp:positionV relativeFrom="paragraph">
            <wp:posOffset>-303530</wp:posOffset>
          </wp:positionV>
          <wp:extent cx="885825" cy="828675"/>
          <wp:effectExtent l="0" t="0" r="0" b="9525"/>
          <wp:wrapTight wrapText="bothSides">
            <wp:wrapPolygon edited="0">
              <wp:start x="6039" y="0"/>
              <wp:lineTo x="0" y="2979"/>
              <wp:lineTo x="0" y="16883"/>
              <wp:lineTo x="5110" y="21352"/>
              <wp:lineTo x="6039" y="21352"/>
              <wp:lineTo x="13935" y="21352"/>
              <wp:lineTo x="14865" y="21352"/>
              <wp:lineTo x="20439" y="15890"/>
              <wp:lineTo x="20903" y="9434"/>
              <wp:lineTo x="20903" y="6952"/>
              <wp:lineTo x="16258" y="993"/>
              <wp:lineTo x="13935" y="0"/>
              <wp:lineTo x="6039" y="0"/>
            </wp:wrapPolygon>
          </wp:wrapTight>
          <wp:docPr id="8" name="Picture 8" descr="N:\ROG Metro Branch\H and C\Customer Relations\Branding\Logos\_AM PNG Large ALL\ActionMattersCommun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ROG Metro Branch\H and C\Customer Relations\Branding\Logos\_AM PNG Large ALL\ActionMattersCommunit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187"/>
                  <a:stretch/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Bairstow">
    <w15:presenceInfo w15:providerId="AD" w15:userId="S-1-5-21-50090803-903723242-529513709-2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5A"/>
    <w:rsid w:val="00016CB4"/>
    <w:rsid w:val="000D4E8F"/>
    <w:rsid w:val="003B7802"/>
    <w:rsid w:val="003F1BFD"/>
    <w:rsid w:val="006738B5"/>
    <w:rsid w:val="007D4B08"/>
    <w:rsid w:val="008C27B7"/>
    <w:rsid w:val="009D6F5A"/>
    <w:rsid w:val="00A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2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7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B4"/>
  </w:style>
  <w:style w:type="paragraph" w:styleId="Footer">
    <w:name w:val="footer"/>
    <w:basedOn w:val="Normal"/>
    <w:link w:val="FooterChar"/>
    <w:uiPriority w:val="99"/>
    <w:unhideWhenUsed/>
    <w:rsid w:val="0001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2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7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B4"/>
  </w:style>
  <w:style w:type="paragraph" w:styleId="Footer">
    <w:name w:val="footer"/>
    <w:basedOn w:val="Normal"/>
    <w:link w:val="FooterChar"/>
    <w:uiPriority w:val="99"/>
    <w:unhideWhenUsed/>
    <w:rsid w:val="0001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B0C67747.dotm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Adamski</dc:creator>
  <cp:lastModifiedBy>Quansah Bessie</cp:lastModifiedBy>
  <cp:revision>3</cp:revision>
  <dcterms:created xsi:type="dcterms:W3CDTF">2015-05-12T01:40:00Z</dcterms:created>
  <dcterms:modified xsi:type="dcterms:W3CDTF">2015-05-19T02:03:00Z</dcterms:modified>
</cp:coreProperties>
</file>